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ED176" w14:textId="2720F3C4" w:rsidR="000748A2" w:rsidRDefault="00AC2FBF" w:rsidP="00830CF0">
      <w:pPr>
        <w:pStyle w:val="Heading1"/>
        <w:rPr>
          <w:b/>
          <w:bCs/>
        </w:rPr>
      </w:pPr>
      <w:r>
        <w:rPr>
          <w:b/>
          <w:bCs/>
        </w:rPr>
        <w:t xml:space="preserve">Lesson: </w:t>
      </w:r>
      <w:r w:rsidR="000748A2">
        <w:rPr>
          <w:b/>
          <w:bCs/>
        </w:rPr>
        <w:t>Using Inverse Matrices to Solve Systems</w:t>
      </w:r>
    </w:p>
    <w:p w14:paraId="36346F42" w14:textId="3D6F749D" w:rsidR="000748A2" w:rsidRDefault="000748A2" w:rsidP="00830CF0">
      <w:r>
        <w:t>We’ve previously talked about using matrices to solve systems. We will look at another way to do that in this lesson. Show another way to set up the system using matrices (as well as the relevant notation):</w:t>
      </w:r>
    </w:p>
    <w:p w14:paraId="77D96EB1" w14:textId="5A22AC4B" w:rsidR="000748A2" w:rsidRDefault="000748A2" w:rsidP="00830CF0">
      <w:pPr>
        <w:rPr>
          <w:rFonts w:eastAsiaTheme="minorEastAsia"/>
        </w:rPr>
      </w:pP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x+y+z=6</m:t>
                </m:r>
              </m:e>
              <m:e>
                <m:r>
                  <w:rPr>
                    <w:rFonts w:ascii="Cambria Math" w:hAnsi="Cambria Math"/>
                  </w:rPr>
                  <m:t>2x+3y-z=7</m:t>
                </m:r>
              </m:e>
              <m:e>
                <m:r>
                  <w:rPr>
                    <w:rFonts w:ascii="Cambria Math" w:hAnsi="Cambria Math"/>
                  </w:rPr>
                  <m:t>3x-y-z=6</m:t>
                </m:r>
              </m:e>
            </m:eqArr>
          </m:e>
        </m:d>
        <m:r>
          <w:rPr>
            <w:rFonts w:ascii="Cambria Math" w:hAnsi="Cambria Math"/>
          </w:rPr>
          <m:t xml:space="preserve"> </m:t>
        </m:r>
      </m:oMath>
      <w:r>
        <w:rPr>
          <w:rFonts w:eastAsiaTheme="minorEastAsia"/>
        </w:rPr>
        <w:t xml:space="preserve"> </w:t>
      </w:r>
    </w:p>
    <w:p w14:paraId="7F38A810" w14:textId="3B946074" w:rsidR="000748A2" w:rsidRDefault="000748A2" w:rsidP="00830CF0">
      <w:pPr>
        <w:rPr>
          <w:rFonts w:eastAsiaTheme="minorEastAsia"/>
        </w:rPr>
      </w:pPr>
    </w:p>
    <w:p w14:paraId="464518AF" w14:textId="63D0C38B" w:rsidR="000748A2" w:rsidRDefault="000748A2" w:rsidP="00830CF0">
      <w:pPr>
        <w:rPr>
          <w:rFonts w:eastAsiaTheme="minorEastAsia"/>
        </w:rPr>
      </w:pPr>
    </w:p>
    <w:p w14:paraId="5AEAA0C2" w14:textId="76261694" w:rsidR="000748A2" w:rsidRDefault="000748A2" w:rsidP="00830CF0">
      <w:pPr>
        <w:rPr>
          <w:rFonts w:eastAsiaTheme="minorEastAsia"/>
        </w:rPr>
      </w:pPr>
    </w:p>
    <w:p w14:paraId="2E3D1F62" w14:textId="79E9B090" w:rsidR="000748A2" w:rsidRDefault="000748A2" w:rsidP="00830CF0">
      <w:pPr>
        <w:rPr>
          <w:rFonts w:eastAsiaTheme="minorEastAsia"/>
        </w:rPr>
      </w:pPr>
    </w:p>
    <w:p w14:paraId="15278CD6" w14:textId="29529F6C" w:rsidR="000748A2" w:rsidRDefault="000748A2" w:rsidP="00830CF0">
      <w:pPr>
        <w:rPr>
          <w:rFonts w:eastAsiaTheme="minorEastAsia"/>
        </w:rPr>
      </w:pPr>
    </w:p>
    <w:p w14:paraId="61BAB61E" w14:textId="52E98C77" w:rsidR="000748A2" w:rsidRDefault="000748A2" w:rsidP="00830CF0">
      <w:pPr>
        <w:rPr>
          <w:rFonts w:eastAsiaTheme="minorEastAsia"/>
        </w:rPr>
      </w:pPr>
    </w:p>
    <w:p w14:paraId="64BE9CD3" w14:textId="7F93448F" w:rsidR="000748A2" w:rsidRDefault="000748A2" w:rsidP="00830CF0">
      <w:pPr>
        <w:rPr>
          <w:rFonts w:eastAsiaTheme="minorEastAsia"/>
        </w:rPr>
      </w:pPr>
    </w:p>
    <w:p w14:paraId="4FBA1018" w14:textId="6C520C29" w:rsidR="000748A2" w:rsidRDefault="000748A2" w:rsidP="00830CF0">
      <w:pPr>
        <w:rPr>
          <w:rFonts w:eastAsiaTheme="minorEastAsia"/>
        </w:rPr>
      </w:pPr>
    </w:p>
    <w:p w14:paraId="22A971F7" w14:textId="5985C7F4" w:rsidR="000748A2" w:rsidRDefault="000748A2" w:rsidP="00830CF0">
      <w:pPr>
        <w:rPr>
          <w:rFonts w:eastAsiaTheme="minorEastAsia"/>
        </w:rPr>
      </w:pPr>
    </w:p>
    <w:p w14:paraId="7C54B075" w14:textId="58026A05" w:rsidR="000748A2" w:rsidRDefault="000748A2" w:rsidP="00830CF0">
      <w:pPr>
        <w:rPr>
          <w:rFonts w:eastAsiaTheme="minorEastAsia"/>
        </w:rPr>
      </w:pPr>
    </w:p>
    <w:p w14:paraId="6FAA22D9" w14:textId="6D07C149" w:rsidR="000748A2" w:rsidRDefault="000748A2" w:rsidP="00830CF0">
      <w:pPr>
        <w:rPr>
          <w:rFonts w:eastAsiaTheme="minorEastAsia"/>
        </w:rPr>
      </w:pPr>
    </w:p>
    <w:p w14:paraId="5D8F016F" w14:textId="77777777" w:rsidR="000748A2" w:rsidRDefault="000748A2" w:rsidP="00830CF0">
      <w:pPr>
        <w:rPr>
          <w:rFonts w:eastAsiaTheme="minorEastAsia"/>
        </w:rPr>
      </w:pPr>
    </w:p>
    <w:p w14:paraId="48053896" w14:textId="0B58B148" w:rsidR="000748A2" w:rsidRDefault="000748A2" w:rsidP="00830CF0">
      <w:pPr>
        <w:rPr>
          <w:rFonts w:eastAsiaTheme="minorEastAsia"/>
        </w:rPr>
      </w:pPr>
    </w:p>
    <w:p w14:paraId="6495C203" w14:textId="6040E965" w:rsidR="000748A2" w:rsidRDefault="000748A2" w:rsidP="00830CF0">
      <w:pPr>
        <w:rPr>
          <w:rFonts w:eastAsiaTheme="minorEastAsia"/>
        </w:rPr>
      </w:pPr>
    </w:p>
    <w:p w14:paraId="3546AEA5" w14:textId="73A6B971" w:rsidR="000748A2" w:rsidRDefault="000748A2" w:rsidP="00830CF0">
      <w:pPr>
        <w:rPr>
          <w:rFonts w:eastAsiaTheme="minorEastAsia"/>
        </w:rPr>
      </w:pPr>
    </w:p>
    <w:p w14:paraId="5E252B85" w14:textId="6161499E" w:rsidR="000748A2" w:rsidRPr="000748A2" w:rsidRDefault="000748A2" w:rsidP="00830CF0">
      <w:r>
        <w:rPr>
          <w:rFonts w:eastAsiaTheme="minorEastAsia"/>
        </w:rPr>
        <w:t>Now, using our setup above, explain the reasoning for how inverse can help solve a system:</w:t>
      </w:r>
    </w:p>
    <w:p w14:paraId="3F014E5C" w14:textId="398F10DA" w:rsidR="000748A2" w:rsidRDefault="000748A2">
      <w:pPr>
        <w:rPr>
          <w:rFonts w:eastAsiaTheme="minorEastAsia"/>
        </w:rPr>
      </w:pPr>
      <w:r>
        <w:rPr>
          <w:rFonts w:eastAsiaTheme="minorEastAsia"/>
        </w:rPr>
        <w:br w:type="page"/>
      </w:r>
    </w:p>
    <w:p w14:paraId="7936A73F" w14:textId="74A3BF30" w:rsidR="000748A2" w:rsidRPr="000748A2" w:rsidRDefault="000748A2" w:rsidP="000748A2">
      <w:pPr>
        <w:rPr>
          <w:rFonts w:eastAsiaTheme="minorEastAsia"/>
          <w:b/>
          <w:bCs/>
          <w:u w:val="single"/>
        </w:rPr>
      </w:pPr>
      <w:r>
        <w:rPr>
          <w:rFonts w:eastAsiaTheme="minorEastAsia"/>
          <w:b/>
          <w:bCs/>
          <w:u w:val="single"/>
        </w:rPr>
        <w:lastRenderedPageBreak/>
        <w:t>Example</w:t>
      </w:r>
      <w:r>
        <w:rPr>
          <w:rFonts w:eastAsiaTheme="minorEastAsia"/>
        </w:rPr>
        <w:t xml:space="preserve"> Use inverse matrices to solve: </w:t>
      </w:r>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-x+y=1</m:t>
                </m:r>
              </m:e>
              <m:e>
                <m:r>
                  <w:rPr>
                    <w:rFonts w:ascii="Cambria Math" w:eastAsiaTheme="minorEastAsia" w:hAnsi="Cambria Math"/>
                  </w:rPr>
                  <m:t>2x-y=1</m:t>
                </m:r>
              </m:e>
            </m:eqArr>
          </m:e>
        </m:d>
      </m:oMath>
    </w:p>
    <w:p w14:paraId="6D28EBE1" w14:textId="0E0DBEE8" w:rsidR="000748A2" w:rsidRPr="000748A2" w:rsidRDefault="000748A2" w:rsidP="000748A2">
      <w:pPr>
        <w:rPr>
          <w:rFonts w:eastAsiaTheme="minorEastAsia"/>
          <w:b/>
          <w:bCs/>
          <w:u w:val="single"/>
        </w:rPr>
      </w:pPr>
      <w:r>
        <w:rPr>
          <w:rFonts w:eastAsiaTheme="minorEastAsia"/>
          <w:b/>
          <w:bCs/>
          <w:u w:val="single"/>
        </w:rPr>
        <w:br w:type="page"/>
      </w:r>
      <w:r>
        <w:rPr>
          <w:rFonts w:eastAsiaTheme="minorEastAsia"/>
          <w:b/>
          <w:bCs/>
          <w:u w:val="single"/>
        </w:rPr>
        <w:lastRenderedPageBreak/>
        <w:t>Example</w:t>
      </w:r>
      <w:r>
        <w:rPr>
          <w:rFonts w:eastAsiaTheme="minorEastAsia"/>
        </w:rPr>
        <w:t xml:space="preserve"> Solve the system: </w:t>
      </w: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x+y+z=6</m:t>
                </m:r>
              </m:e>
              <m:e>
                <m:r>
                  <w:rPr>
                    <w:rFonts w:ascii="Cambria Math" w:hAnsi="Cambria Math"/>
                  </w:rPr>
                  <m:t>2x+3y-z=7</m:t>
                </m:r>
              </m:e>
              <m:e>
                <m:r>
                  <w:rPr>
                    <w:rFonts w:ascii="Cambria Math" w:hAnsi="Cambria Math"/>
                  </w:rPr>
                  <m:t>3x-y-z=6</m:t>
                </m:r>
              </m:e>
            </m:eqArr>
          </m:e>
        </m:d>
        <m:r>
          <w:rPr>
            <w:rFonts w:ascii="Cambria Math" w:hAnsi="Cambria Math"/>
          </w:rPr>
          <m:t xml:space="preserve"> </m:t>
        </m:r>
      </m:oMath>
      <w:r>
        <w:rPr>
          <w:rFonts w:eastAsiaTheme="minorEastAsia"/>
        </w:rPr>
        <w:t xml:space="preserve"> </w:t>
      </w:r>
      <w:r>
        <w:rPr>
          <w:rFonts w:eastAsiaTheme="minorEastAsia"/>
        </w:rPr>
        <w:t>using inverse matrices.</w:t>
      </w:r>
    </w:p>
    <w:p w14:paraId="0AEB2037" w14:textId="78923C97" w:rsidR="00F91F95" w:rsidRPr="000748A2" w:rsidRDefault="00F91F95" w:rsidP="00830CF0">
      <w:pPr>
        <w:rPr>
          <w:rFonts w:eastAsiaTheme="minorEastAsia"/>
        </w:rPr>
      </w:pPr>
    </w:p>
    <w:sectPr w:rsidR="00F91F95" w:rsidRPr="000748A2" w:rsidSect="00240C55">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D04E4" w14:textId="77777777" w:rsidR="00FC3935" w:rsidRDefault="00FC3935" w:rsidP="002B1E9C">
      <w:pPr>
        <w:spacing w:after="0" w:line="240" w:lineRule="auto"/>
      </w:pPr>
      <w:r>
        <w:separator/>
      </w:r>
    </w:p>
  </w:endnote>
  <w:endnote w:type="continuationSeparator" w:id="0">
    <w:p w14:paraId="7DD21EBC" w14:textId="77777777" w:rsidR="00FC3935" w:rsidRDefault="00FC3935"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23580833" w:rsidR="002B1E9C" w:rsidRDefault="002B1E9C">
    <w:pPr>
      <w:pStyle w:val="Footer"/>
    </w:pPr>
    <w:r>
      <w:t>Copyright 202</w:t>
    </w:r>
    <w:r w:rsidR="00456D88">
      <w:t>2</w:t>
    </w:r>
    <w:r>
      <w:t>,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70CA0" w14:textId="77777777" w:rsidR="00FC3935" w:rsidRDefault="00FC3935" w:rsidP="002B1E9C">
      <w:pPr>
        <w:spacing w:after="0" w:line="240" w:lineRule="auto"/>
      </w:pPr>
      <w:r>
        <w:separator/>
      </w:r>
    </w:p>
  </w:footnote>
  <w:footnote w:type="continuationSeparator" w:id="0">
    <w:p w14:paraId="04BBB192" w14:textId="77777777" w:rsidR="00FC3935" w:rsidRDefault="00FC3935"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A51008"/>
    <w:multiLevelType w:val="hybridMultilevel"/>
    <w:tmpl w:val="FA68EE98"/>
    <w:lvl w:ilvl="0" w:tplc="06684016">
      <w:numFmt w:val="bullet"/>
      <w:lvlText w:val=""/>
      <w:lvlJc w:val="left"/>
      <w:pPr>
        <w:ind w:left="720" w:hanging="360"/>
      </w:pPr>
      <w:rPr>
        <w:rFonts w:ascii="Wingdings" w:eastAsiaTheme="minorEastAsia" w:hAnsi="Wingdings"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CF447D"/>
    <w:multiLevelType w:val="hybridMultilevel"/>
    <w:tmpl w:val="5116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EB59C5"/>
    <w:multiLevelType w:val="hybridMultilevel"/>
    <w:tmpl w:val="603E9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9B17E3"/>
    <w:multiLevelType w:val="hybridMultilevel"/>
    <w:tmpl w:val="93B2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906A2B"/>
    <w:multiLevelType w:val="hybridMultilevel"/>
    <w:tmpl w:val="0A40A724"/>
    <w:lvl w:ilvl="0" w:tplc="E95E796E">
      <w:numFmt w:val="bullet"/>
      <w:lvlText w:val=""/>
      <w:lvlJc w:val="left"/>
      <w:pPr>
        <w:ind w:left="720" w:hanging="360"/>
      </w:pPr>
      <w:rPr>
        <w:rFonts w:ascii="Wingdings" w:eastAsiaTheme="minorEastAsia" w:hAnsi="Wingdings"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2F0962"/>
    <w:multiLevelType w:val="hybridMultilevel"/>
    <w:tmpl w:val="32CA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225CC"/>
    <w:rsid w:val="00025328"/>
    <w:rsid w:val="00025821"/>
    <w:rsid w:val="000321A0"/>
    <w:rsid w:val="000436D6"/>
    <w:rsid w:val="00050938"/>
    <w:rsid w:val="00057A1B"/>
    <w:rsid w:val="00074691"/>
    <w:rsid w:val="000748A2"/>
    <w:rsid w:val="00076E4A"/>
    <w:rsid w:val="00096249"/>
    <w:rsid w:val="000A5439"/>
    <w:rsid w:val="000B5B33"/>
    <w:rsid w:val="000C4FD3"/>
    <w:rsid w:val="000C7AF7"/>
    <w:rsid w:val="000D515F"/>
    <w:rsid w:val="000D788D"/>
    <w:rsid w:val="000E3BAF"/>
    <w:rsid w:val="000E48E2"/>
    <w:rsid w:val="000E5318"/>
    <w:rsid w:val="0011156B"/>
    <w:rsid w:val="00117B4C"/>
    <w:rsid w:val="001204DF"/>
    <w:rsid w:val="00120705"/>
    <w:rsid w:val="0013768C"/>
    <w:rsid w:val="001427FA"/>
    <w:rsid w:val="00150302"/>
    <w:rsid w:val="00150906"/>
    <w:rsid w:val="00153155"/>
    <w:rsid w:val="001579AD"/>
    <w:rsid w:val="00162D47"/>
    <w:rsid w:val="001739C2"/>
    <w:rsid w:val="00176509"/>
    <w:rsid w:val="001800D3"/>
    <w:rsid w:val="00191FA4"/>
    <w:rsid w:val="00197567"/>
    <w:rsid w:val="001B29E2"/>
    <w:rsid w:val="001B789E"/>
    <w:rsid w:val="001C741A"/>
    <w:rsid w:val="001D228C"/>
    <w:rsid w:val="001D61A0"/>
    <w:rsid w:val="001F0A8B"/>
    <w:rsid w:val="00207FA5"/>
    <w:rsid w:val="0021383D"/>
    <w:rsid w:val="00240C55"/>
    <w:rsid w:val="0024741D"/>
    <w:rsid w:val="00264586"/>
    <w:rsid w:val="002646BA"/>
    <w:rsid w:val="002701ED"/>
    <w:rsid w:val="00272213"/>
    <w:rsid w:val="0027598D"/>
    <w:rsid w:val="00280A76"/>
    <w:rsid w:val="00283C28"/>
    <w:rsid w:val="00296EA6"/>
    <w:rsid w:val="002B1E9C"/>
    <w:rsid w:val="002B53A4"/>
    <w:rsid w:val="002C7B6A"/>
    <w:rsid w:val="002D448E"/>
    <w:rsid w:val="002E4F8D"/>
    <w:rsid w:val="002F58AD"/>
    <w:rsid w:val="002F5FC5"/>
    <w:rsid w:val="0031299C"/>
    <w:rsid w:val="00315955"/>
    <w:rsid w:val="00327847"/>
    <w:rsid w:val="003354D6"/>
    <w:rsid w:val="00362BC8"/>
    <w:rsid w:val="00363319"/>
    <w:rsid w:val="00367C9F"/>
    <w:rsid w:val="00371122"/>
    <w:rsid w:val="00390E12"/>
    <w:rsid w:val="003948B4"/>
    <w:rsid w:val="003A1862"/>
    <w:rsid w:val="003A64B7"/>
    <w:rsid w:val="003A729A"/>
    <w:rsid w:val="003B1C51"/>
    <w:rsid w:val="003C7DA4"/>
    <w:rsid w:val="003D2FCA"/>
    <w:rsid w:val="003D371B"/>
    <w:rsid w:val="00401BA7"/>
    <w:rsid w:val="004024F3"/>
    <w:rsid w:val="00426A94"/>
    <w:rsid w:val="0043758A"/>
    <w:rsid w:val="0044410F"/>
    <w:rsid w:val="004520FB"/>
    <w:rsid w:val="00452FA7"/>
    <w:rsid w:val="00456D88"/>
    <w:rsid w:val="004570E3"/>
    <w:rsid w:val="004663D9"/>
    <w:rsid w:val="00484439"/>
    <w:rsid w:val="004856DF"/>
    <w:rsid w:val="00491656"/>
    <w:rsid w:val="00495810"/>
    <w:rsid w:val="004C07CB"/>
    <w:rsid w:val="004D2881"/>
    <w:rsid w:val="004D2F9A"/>
    <w:rsid w:val="004D36C8"/>
    <w:rsid w:val="004D7716"/>
    <w:rsid w:val="004D7A35"/>
    <w:rsid w:val="004E5E1A"/>
    <w:rsid w:val="004E6513"/>
    <w:rsid w:val="004F58EC"/>
    <w:rsid w:val="004F7A85"/>
    <w:rsid w:val="00510691"/>
    <w:rsid w:val="005229AE"/>
    <w:rsid w:val="00561993"/>
    <w:rsid w:val="00563FDD"/>
    <w:rsid w:val="00571A69"/>
    <w:rsid w:val="00576BCC"/>
    <w:rsid w:val="00583A40"/>
    <w:rsid w:val="00592578"/>
    <w:rsid w:val="00593D16"/>
    <w:rsid w:val="005C34E7"/>
    <w:rsid w:val="005D29F5"/>
    <w:rsid w:val="005D463C"/>
    <w:rsid w:val="005E31AD"/>
    <w:rsid w:val="005F032E"/>
    <w:rsid w:val="00601ED5"/>
    <w:rsid w:val="006071C2"/>
    <w:rsid w:val="00607EDA"/>
    <w:rsid w:val="0061198D"/>
    <w:rsid w:val="00620570"/>
    <w:rsid w:val="0062506B"/>
    <w:rsid w:val="00644886"/>
    <w:rsid w:val="006476B3"/>
    <w:rsid w:val="006507C4"/>
    <w:rsid w:val="00650C48"/>
    <w:rsid w:val="0066536C"/>
    <w:rsid w:val="00670D4D"/>
    <w:rsid w:val="00673DFD"/>
    <w:rsid w:val="0068045E"/>
    <w:rsid w:val="00694BBF"/>
    <w:rsid w:val="006956CF"/>
    <w:rsid w:val="0069588C"/>
    <w:rsid w:val="00697234"/>
    <w:rsid w:val="006A54B5"/>
    <w:rsid w:val="006E4AC3"/>
    <w:rsid w:val="0070254C"/>
    <w:rsid w:val="00710DF6"/>
    <w:rsid w:val="00711BF8"/>
    <w:rsid w:val="00714C85"/>
    <w:rsid w:val="007150DA"/>
    <w:rsid w:val="00724F86"/>
    <w:rsid w:val="007334BF"/>
    <w:rsid w:val="007359E9"/>
    <w:rsid w:val="00737259"/>
    <w:rsid w:val="007375E6"/>
    <w:rsid w:val="00755AF7"/>
    <w:rsid w:val="00763C61"/>
    <w:rsid w:val="007669FC"/>
    <w:rsid w:val="0079461F"/>
    <w:rsid w:val="007959EB"/>
    <w:rsid w:val="00796748"/>
    <w:rsid w:val="007A26B4"/>
    <w:rsid w:val="007A2C05"/>
    <w:rsid w:val="007A596F"/>
    <w:rsid w:val="007B1D49"/>
    <w:rsid w:val="007D2218"/>
    <w:rsid w:val="007D49A1"/>
    <w:rsid w:val="007D54F1"/>
    <w:rsid w:val="007F1782"/>
    <w:rsid w:val="007F248D"/>
    <w:rsid w:val="007F3315"/>
    <w:rsid w:val="007F3C34"/>
    <w:rsid w:val="00807B2C"/>
    <w:rsid w:val="00811373"/>
    <w:rsid w:val="008213A0"/>
    <w:rsid w:val="00830CF0"/>
    <w:rsid w:val="00837413"/>
    <w:rsid w:val="00840C5E"/>
    <w:rsid w:val="008430AC"/>
    <w:rsid w:val="00845181"/>
    <w:rsid w:val="0084525C"/>
    <w:rsid w:val="00851319"/>
    <w:rsid w:val="008563B1"/>
    <w:rsid w:val="00856F98"/>
    <w:rsid w:val="008643DE"/>
    <w:rsid w:val="00886388"/>
    <w:rsid w:val="008A214E"/>
    <w:rsid w:val="008D2506"/>
    <w:rsid w:val="008D31FD"/>
    <w:rsid w:val="008F1838"/>
    <w:rsid w:val="009010BA"/>
    <w:rsid w:val="009044B7"/>
    <w:rsid w:val="009143AD"/>
    <w:rsid w:val="00927665"/>
    <w:rsid w:val="00933DA2"/>
    <w:rsid w:val="0094370E"/>
    <w:rsid w:val="00951C1E"/>
    <w:rsid w:val="00954E7B"/>
    <w:rsid w:val="009818F2"/>
    <w:rsid w:val="00981CB6"/>
    <w:rsid w:val="00982F1C"/>
    <w:rsid w:val="00992498"/>
    <w:rsid w:val="009A7F34"/>
    <w:rsid w:val="009B64A8"/>
    <w:rsid w:val="009C2789"/>
    <w:rsid w:val="009C4DBB"/>
    <w:rsid w:val="009D7F0E"/>
    <w:rsid w:val="009E19ED"/>
    <w:rsid w:val="009E3082"/>
    <w:rsid w:val="009E3BEC"/>
    <w:rsid w:val="009F2C5E"/>
    <w:rsid w:val="009F4BC5"/>
    <w:rsid w:val="009F764A"/>
    <w:rsid w:val="00A015B5"/>
    <w:rsid w:val="00A1181E"/>
    <w:rsid w:val="00A25FEE"/>
    <w:rsid w:val="00A372F7"/>
    <w:rsid w:val="00A44A79"/>
    <w:rsid w:val="00A46AF5"/>
    <w:rsid w:val="00A501B7"/>
    <w:rsid w:val="00A50478"/>
    <w:rsid w:val="00A510CA"/>
    <w:rsid w:val="00A52DBB"/>
    <w:rsid w:val="00A62205"/>
    <w:rsid w:val="00A73B06"/>
    <w:rsid w:val="00A81390"/>
    <w:rsid w:val="00A81D6C"/>
    <w:rsid w:val="00A82571"/>
    <w:rsid w:val="00A86F04"/>
    <w:rsid w:val="00A904D0"/>
    <w:rsid w:val="00A957CA"/>
    <w:rsid w:val="00AA7970"/>
    <w:rsid w:val="00AA7B5B"/>
    <w:rsid w:val="00AB7431"/>
    <w:rsid w:val="00AC1DF0"/>
    <w:rsid w:val="00AC2FBF"/>
    <w:rsid w:val="00AD7C3B"/>
    <w:rsid w:val="00AD7E56"/>
    <w:rsid w:val="00AF47FE"/>
    <w:rsid w:val="00AF54D4"/>
    <w:rsid w:val="00AF6D6B"/>
    <w:rsid w:val="00AF75AE"/>
    <w:rsid w:val="00B00DA5"/>
    <w:rsid w:val="00B01442"/>
    <w:rsid w:val="00B01C3D"/>
    <w:rsid w:val="00B05531"/>
    <w:rsid w:val="00B10EAB"/>
    <w:rsid w:val="00B16AF2"/>
    <w:rsid w:val="00B343D8"/>
    <w:rsid w:val="00B413CF"/>
    <w:rsid w:val="00B57999"/>
    <w:rsid w:val="00B74398"/>
    <w:rsid w:val="00B81267"/>
    <w:rsid w:val="00B85B55"/>
    <w:rsid w:val="00B96899"/>
    <w:rsid w:val="00BA4CAB"/>
    <w:rsid w:val="00BB163C"/>
    <w:rsid w:val="00BC13B9"/>
    <w:rsid w:val="00BC2A34"/>
    <w:rsid w:val="00BD5B17"/>
    <w:rsid w:val="00BE4B4B"/>
    <w:rsid w:val="00BF23CB"/>
    <w:rsid w:val="00BF4960"/>
    <w:rsid w:val="00C02426"/>
    <w:rsid w:val="00C13436"/>
    <w:rsid w:val="00C15B1E"/>
    <w:rsid w:val="00C333DC"/>
    <w:rsid w:val="00C36A45"/>
    <w:rsid w:val="00C41F2D"/>
    <w:rsid w:val="00C45B9B"/>
    <w:rsid w:val="00C506D1"/>
    <w:rsid w:val="00C554CC"/>
    <w:rsid w:val="00C67A4C"/>
    <w:rsid w:val="00C67FA6"/>
    <w:rsid w:val="00C75D25"/>
    <w:rsid w:val="00C81850"/>
    <w:rsid w:val="00C820C3"/>
    <w:rsid w:val="00C847B1"/>
    <w:rsid w:val="00C919E7"/>
    <w:rsid w:val="00C96CC7"/>
    <w:rsid w:val="00CB01B9"/>
    <w:rsid w:val="00CC54EE"/>
    <w:rsid w:val="00CD61DB"/>
    <w:rsid w:val="00CF4144"/>
    <w:rsid w:val="00CF58F7"/>
    <w:rsid w:val="00D01BD4"/>
    <w:rsid w:val="00D01C34"/>
    <w:rsid w:val="00D01EDE"/>
    <w:rsid w:val="00D11FD7"/>
    <w:rsid w:val="00D136D2"/>
    <w:rsid w:val="00D25718"/>
    <w:rsid w:val="00D40A0B"/>
    <w:rsid w:val="00D41A72"/>
    <w:rsid w:val="00D76E83"/>
    <w:rsid w:val="00D96041"/>
    <w:rsid w:val="00DA3423"/>
    <w:rsid w:val="00DA56D6"/>
    <w:rsid w:val="00DB3E48"/>
    <w:rsid w:val="00DB5503"/>
    <w:rsid w:val="00DC63F4"/>
    <w:rsid w:val="00DD6E6B"/>
    <w:rsid w:val="00DE2D68"/>
    <w:rsid w:val="00DE3B4D"/>
    <w:rsid w:val="00DE6BD0"/>
    <w:rsid w:val="00DF699F"/>
    <w:rsid w:val="00E04C97"/>
    <w:rsid w:val="00E22268"/>
    <w:rsid w:val="00E2261C"/>
    <w:rsid w:val="00E32C9F"/>
    <w:rsid w:val="00E33FD2"/>
    <w:rsid w:val="00E44750"/>
    <w:rsid w:val="00E45B8F"/>
    <w:rsid w:val="00E7416A"/>
    <w:rsid w:val="00E96687"/>
    <w:rsid w:val="00EE310A"/>
    <w:rsid w:val="00EE5E54"/>
    <w:rsid w:val="00EF0229"/>
    <w:rsid w:val="00EF150D"/>
    <w:rsid w:val="00F00552"/>
    <w:rsid w:val="00F02072"/>
    <w:rsid w:val="00F10560"/>
    <w:rsid w:val="00F178D9"/>
    <w:rsid w:val="00F27FFD"/>
    <w:rsid w:val="00F63D12"/>
    <w:rsid w:val="00F76971"/>
    <w:rsid w:val="00F91F95"/>
    <w:rsid w:val="00F92EB7"/>
    <w:rsid w:val="00FA5109"/>
    <w:rsid w:val="00FB04CA"/>
    <w:rsid w:val="00FC3935"/>
    <w:rsid w:val="00FD41A1"/>
    <w:rsid w:val="00FE0D12"/>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45B8F"/>
    <w:pPr>
      <w:outlineLvl w:val="3"/>
    </w:pPr>
    <w:rPr>
      <w:b/>
      <w:bCs/>
    </w:rPr>
  </w:style>
  <w:style w:type="paragraph" w:styleId="Heading5">
    <w:name w:val="heading 5"/>
    <w:basedOn w:val="Normal"/>
    <w:link w:val="Heading5Char"/>
    <w:uiPriority w:val="9"/>
    <w:qFormat/>
    <w:rsid w:val="00E45B8F"/>
    <w:p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customStyle="1" w:styleId="rvtxt">
    <w:name w:val="rvtxt"/>
    <w:basedOn w:val="DefaultParagraphFont"/>
    <w:rsid w:val="00367C9F"/>
  </w:style>
  <w:style w:type="character" w:customStyle="1" w:styleId="txtnum">
    <w:name w:val="txtnum"/>
    <w:basedOn w:val="DefaultParagraphFont"/>
    <w:rsid w:val="00367C9F"/>
  </w:style>
  <w:style w:type="character" w:customStyle="1" w:styleId="wbr">
    <w:name w:val="wbr"/>
    <w:basedOn w:val="DefaultParagraphFont"/>
    <w:rsid w:val="00367C9F"/>
  </w:style>
  <w:style w:type="character" w:customStyle="1" w:styleId="nowrap">
    <w:name w:val="nowrap"/>
    <w:basedOn w:val="DefaultParagraphFont"/>
    <w:rsid w:val="00367C9F"/>
  </w:style>
  <w:style w:type="character" w:customStyle="1" w:styleId="eqmathbb">
    <w:name w:val="eqmathbb"/>
    <w:basedOn w:val="DefaultParagraphFont"/>
    <w:rsid w:val="00367C9F"/>
  </w:style>
  <w:style w:type="character" w:customStyle="1" w:styleId="eqtext">
    <w:name w:val="eqtext"/>
    <w:basedOn w:val="DefaultParagraphFont"/>
    <w:rsid w:val="00367C9F"/>
  </w:style>
  <w:style w:type="character" w:customStyle="1" w:styleId="eqspace">
    <w:name w:val="eqspace"/>
    <w:basedOn w:val="DefaultParagraphFont"/>
    <w:rsid w:val="00367C9F"/>
  </w:style>
  <w:style w:type="table" w:styleId="PlainTable2">
    <w:name w:val="Plain Table 2"/>
    <w:basedOn w:val="TableNormal"/>
    <w:uiPriority w:val="42"/>
    <w:rsid w:val="00AA7B5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AA7B5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7B5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uiPriority w:val="9"/>
    <w:rsid w:val="00E45B8F"/>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E45B8F"/>
    <w:rPr>
      <w:rFonts w:ascii="Times New Roman" w:eastAsia="Times New Roman" w:hAnsi="Times New Roman" w:cs="Times New Roman"/>
      <w:b/>
      <w:bCs/>
      <w:sz w:val="20"/>
      <w:szCs w:val="20"/>
    </w:rPr>
  </w:style>
  <w:style w:type="character" w:customStyle="1" w:styleId="eqparen">
    <w:name w:val="eqparen"/>
    <w:basedOn w:val="DefaultParagraphFont"/>
    <w:rsid w:val="00830CF0"/>
  </w:style>
  <w:style w:type="character" w:customStyle="1" w:styleId="eqop">
    <w:name w:val="eqop"/>
    <w:basedOn w:val="DefaultParagraphFont"/>
    <w:rsid w:val="00830CF0"/>
  </w:style>
  <w:style w:type="character" w:customStyle="1" w:styleId="italic">
    <w:name w:val="italic"/>
    <w:basedOn w:val="DefaultParagraphFont"/>
    <w:rsid w:val="00830CF0"/>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933743">
      <w:bodyDiv w:val="1"/>
      <w:marLeft w:val="0"/>
      <w:marRight w:val="0"/>
      <w:marTop w:val="0"/>
      <w:marBottom w:val="0"/>
      <w:divBdr>
        <w:top w:val="none" w:sz="0" w:space="0" w:color="auto"/>
        <w:left w:val="none" w:sz="0" w:space="0" w:color="auto"/>
        <w:bottom w:val="none" w:sz="0" w:space="0" w:color="auto"/>
        <w:right w:val="none" w:sz="0" w:space="0" w:color="auto"/>
      </w:divBdr>
    </w:div>
    <w:div w:id="333731804">
      <w:bodyDiv w:val="1"/>
      <w:marLeft w:val="0"/>
      <w:marRight w:val="0"/>
      <w:marTop w:val="0"/>
      <w:marBottom w:val="0"/>
      <w:divBdr>
        <w:top w:val="none" w:sz="0" w:space="0" w:color="auto"/>
        <w:left w:val="none" w:sz="0" w:space="0" w:color="auto"/>
        <w:bottom w:val="none" w:sz="0" w:space="0" w:color="auto"/>
        <w:right w:val="none" w:sz="0" w:space="0" w:color="auto"/>
      </w:divBdr>
      <w:divsChild>
        <w:div w:id="169804060">
          <w:marLeft w:val="0"/>
          <w:marRight w:val="0"/>
          <w:marTop w:val="0"/>
          <w:marBottom w:val="0"/>
          <w:divBdr>
            <w:top w:val="none" w:sz="0" w:space="0" w:color="auto"/>
            <w:left w:val="none" w:sz="0" w:space="0" w:color="auto"/>
            <w:bottom w:val="none" w:sz="0" w:space="0" w:color="auto"/>
            <w:right w:val="none" w:sz="0" w:space="0" w:color="auto"/>
          </w:divBdr>
          <w:divsChild>
            <w:div w:id="1039860542">
              <w:marLeft w:val="0"/>
              <w:marRight w:val="0"/>
              <w:marTop w:val="0"/>
              <w:marBottom w:val="0"/>
              <w:divBdr>
                <w:top w:val="none" w:sz="0" w:space="0" w:color="auto"/>
                <w:left w:val="none" w:sz="0" w:space="0" w:color="auto"/>
                <w:bottom w:val="none" w:sz="0" w:space="0" w:color="auto"/>
                <w:right w:val="none" w:sz="0" w:space="0" w:color="auto"/>
              </w:divBdr>
            </w:div>
            <w:div w:id="2001930176">
              <w:marLeft w:val="0"/>
              <w:marRight w:val="0"/>
              <w:marTop w:val="0"/>
              <w:marBottom w:val="0"/>
              <w:divBdr>
                <w:top w:val="none" w:sz="0" w:space="0" w:color="auto"/>
                <w:left w:val="none" w:sz="0" w:space="0" w:color="auto"/>
                <w:bottom w:val="none" w:sz="0" w:space="0" w:color="auto"/>
                <w:right w:val="none" w:sz="0" w:space="0" w:color="auto"/>
              </w:divBdr>
            </w:div>
            <w:div w:id="17451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274347">
      <w:bodyDiv w:val="1"/>
      <w:marLeft w:val="0"/>
      <w:marRight w:val="0"/>
      <w:marTop w:val="0"/>
      <w:marBottom w:val="0"/>
      <w:divBdr>
        <w:top w:val="none" w:sz="0" w:space="0" w:color="auto"/>
        <w:left w:val="none" w:sz="0" w:space="0" w:color="auto"/>
        <w:bottom w:val="none" w:sz="0" w:space="0" w:color="auto"/>
        <w:right w:val="none" w:sz="0" w:space="0" w:color="auto"/>
      </w:divBdr>
      <w:divsChild>
        <w:div w:id="584269754">
          <w:marLeft w:val="360"/>
          <w:marRight w:val="0"/>
          <w:marTop w:val="0"/>
          <w:marBottom w:val="0"/>
          <w:divBdr>
            <w:top w:val="none" w:sz="0" w:space="0" w:color="auto"/>
            <w:left w:val="none" w:sz="0" w:space="0" w:color="auto"/>
            <w:bottom w:val="none" w:sz="0" w:space="0" w:color="auto"/>
            <w:right w:val="none" w:sz="0" w:space="0" w:color="auto"/>
          </w:divBdr>
        </w:div>
        <w:div w:id="1340230003">
          <w:marLeft w:val="0"/>
          <w:marRight w:val="0"/>
          <w:marTop w:val="0"/>
          <w:marBottom w:val="0"/>
          <w:divBdr>
            <w:top w:val="none" w:sz="0" w:space="0" w:color="auto"/>
            <w:left w:val="none" w:sz="0" w:space="0" w:color="auto"/>
            <w:bottom w:val="none" w:sz="0" w:space="0" w:color="auto"/>
            <w:right w:val="none" w:sz="0" w:space="0" w:color="auto"/>
          </w:divBdr>
        </w:div>
        <w:div w:id="1376661875">
          <w:marLeft w:val="0"/>
          <w:marRight w:val="0"/>
          <w:marTop w:val="0"/>
          <w:marBottom w:val="0"/>
          <w:divBdr>
            <w:top w:val="none" w:sz="0" w:space="0" w:color="auto"/>
            <w:left w:val="none" w:sz="0" w:space="0" w:color="auto"/>
            <w:bottom w:val="none" w:sz="0" w:space="0" w:color="auto"/>
            <w:right w:val="none" w:sz="0" w:space="0" w:color="auto"/>
          </w:divBdr>
        </w:div>
      </w:divsChild>
    </w:div>
    <w:div w:id="401609807">
      <w:bodyDiv w:val="1"/>
      <w:marLeft w:val="0"/>
      <w:marRight w:val="0"/>
      <w:marTop w:val="0"/>
      <w:marBottom w:val="0"/>
      <w:divBdr>
        <w:top w:val="none" w:sz="0" w:space="0" w:color="auto"/>
        <w:left w:val="none" w:sz="0" w:space="0" w:color="auto"/>
        <w:bottom w:val="none" w:sz="0" w:space="0" w:color="auto"/>
        <w:right w:val="none" w:sz="0" w:space="0" w:color="auto"/>
      </w:divBdr>
    </w:div>
    <w:div w:id="416749536">
      <w:bodyDiv w:val="1"/>
      <w:marLeft w:val="0"/>
      <w:marRight w:val="0"/>
      <w:marTop w:val="0"/>
      <w:marBottom w:val="0"/>
      <w:divBdr>
        <w:top w:val="none" w:sz="0" w:space="0" w:color="auto"/>
        <w:left w:val="none" w:sz="0" w:space="0" w:color="auto"/>
        <w:bottom w:val="none" w:sz="0" w:space="0" w:color="auto"/>
        <w:right w:val="none" w:sz="0" w:space="0" w:color="auto"/>
      </w:divBdr>
    </w:div>
    <w:div w:id="440539782">
      <w:bodyDiv w:val="1"/>
      <w:marLeft w:val="0"/>
      <w:marRight w:val="0"/>
      <w:marTop w:val="0"/>
      <w:marBottom w:val="0"/>
      <w:divBdr>
        <w:top w:val="none" w:sz="0" w:space="0" w:color="auto"/>
        <w:left w:val="none" w:sz="0" w:space="0" w:color="auto"/>
        <w:bottom w:val="none" w:sz="0" w:space="0" w:color="auto"/>
        <w:right w:val="none" w:sz="0" w:space="0" w:color="auto"/>
      </w:divBdr>
    </w:div>
    <w:div w:id="687607128">
      <w:bodyDiv w:val="1"/>
      <w:marLeft w:val="0"/>
      <w:marRight w:val="0"/>
      <w:marTop w:val="0"/>
      <w:marBottom w:val="0"/>
      <w:divBdr>
        <w:top w:val="none" w:sz="0" w:space="0" w:color="auto"/>
        <w:left w:val="none" w:sz="0" w:space="0" w:color="auto"/>
        <w:bottom w:val="none" w:sz="0" w:space="0" w:color="auto"/>
        <w:right w:val="none" w:sz="0" w:space="0" w:color="auto"/>
      </w:divBdr>
    </w:div>
    <w:div w:id="902565809">
      <w:bodyDiv w:val="1"/>
      <w:marLeft w:val="0"/>
      <w:marRight w:val="0"/>
      <w:marTop w:val="0"/>
      <w:marBottom w:val="0"/>
      <w:divBdr>
        <w:top w:val="none" w:sz="0" w:space="0" w:color="auto"/>
        <w:left w:val="none" w:sz="0" w:space="0" w:color="auto"/>
        <w:bottom w:val="none" w:sz="0" w:space="0" w:color="auto"/>
        <w:right w:val="none" w:sz="0" w:space="0" w:color="auto"/>
      </w:divBdr>
      <w:divsChild>
        <w:div w:id="2035962156">
          <w:marLeft w:val="0"/>
          <w:marRight w:val="0"/>
          <w:marTop w:val="0"/>
          <w:marBottom w:val="0"/>
          <w:divBdr>
            <w:top w:val="none" w:sz="0" w:space="0" w:color="auto"/>
            <w:left w:val="none" w:sz="0" w:space="0" w:color="auto"/>
            <w:bottom w:val="none" w:sz="0" w:space="0" w:color="auto"/>
            <w:right w:val="none" w:sz="0" w:space="0" w:color="auto"/>
          </w:divBdr>
          <w:divsChild>
            <w:div w:id="131750408">
              <w:marLeft w:val="0"/>
              <w:marRight w:val="0"/>
              <w:marTop w:val="0"/>
              <w:marBottom w:val="0"/>
              <w:divBdr>
                <w:top w:val="none" w:sz="0" w:space="0" w:color="auto"/>
                <w:left w:val="none" w:sz="0" w:space="0" w:color="auto"/>
                <w:bottom w:val="none" w:sz="0" w:space="0" w:color="auto"/>
                <w:right w:val="none" w:sz="0" w:space="0" w:color="auto"/>
              </w:divBdr>
            </w:div>
            <w:div w:id="447283941">
              <w:marLeft w:val="0"/>
              <w:marRight w:val="0"/>
              <w:marTop w:val="0"/>
              <w:marBottom w:val="0"/>
              <w:divBdr>
                <w:top w:val="none" w:sz="0" w:space="0" w:color="auto"/>
                <w:left w:val="none" w:sz="0" w:space="0" w:color="auto"/>
                <w:bottom w:val="none" w:sz="0" w:space="0" w:color="auto"/>
                <w:right w:val="none" w:sz="0" w:space="0" w:color="auto"/>
              </w:divBdr>
            </w:div>
            <w:div w:id="1994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08227">
      <w:bodyDiv w:val="1"/>
      <w:marLeft w:val="0"/>
      <w:marRight w:val="0"/>
      <w:marTop w:val="0"/>
      <w:marBottom w:val="0"/>
      <w:divBdr>
        <w:top w:val="none" w:sz="0" w:space="0" w:color="auto"/>
        <w:left w:val="none" w:sz="0" w:space="0" w:color="auto"/>
        <w:bottom w:val="none" w:sz="0" w:space="0" w:color="auto"/>
        <w:right w:val="none" w:sz="0" w:space="0" w:color="auto"/>
      </w:divBdr>
    </w:div>
    <w:div w:id="1401555868">
      <w:bodyDiv w:val="1"/>
      <w:marLeft w:val="0"/>
      <w:marRight w:val="0"/>
      <w:marTop w:val="0"/>
      <w:marBottom w:val="0"/>
      <w:divBdr>
        <w:top w:val="none" w:sz="0" w:space="0" w:color="auto"/>
        <w:left w:val="none" w:sz="0" w:space="0" w:color="auto"/>
        <w:bottom w:val="none" w:sz="0" w:space="0" w:color="auto"/>
        <w:right w:val="none" w:sz="0" w:space="0" w:color="auto"/>
      </w:divBdr>
    </w:div>
    <w:div w:id="1599437324">
      <w:bodyDiv w:val="1"/>
      <w:marLeft w:val="0"/>
      <w:marRight w:val="0"/>
      <w:marTop w:val="0"/>
      <w:marBottom w:val="0"/>
      <w:divBdr>
        <w:top w:val="none" w:sz="0" w:space="0" w:color="auto"/>
        <w:left w:val="none" w:sz="0" w:space="0" w:color="auto"/>
        <w:bottom w:val="none" w:sz="0" w:space="0" w:color="auto"/>
        <w:right w:val="none" w:sz="0" w:space="0" w:color="auto"/>
      </w:divBdr>
    </w:div>
    <w:div w:id="1642617938">
      <w:bodyDiv w:val="1"/>
      <w:marLeft w:val="0"/>
      <w:marRight w:val="0"/>
      <w:marTop w:val="0"/>
      <w:marBottom w:val="0"/>
      <w:divBdr>
        <w:top w:val="none" w:sz="0" w:space="0" w:color="auto"/>
        <w:left w:val="none" w:sz="0" w:space="0" w:color="auto"/>
        <w:bottom w:val="none" w:sz="0" w:space="0" w:color="auto"/>
        <w:right w:val="none" w:sz="0" w:space="0" w:color="auto"/>
      </w:divBdr>
    </w:div>
    <w:div w:id="1852522578">
      <w:bodyDiv w:val="1"/>
      <w:marLeft w:val="0"/>
      <w:marRight w:val="0"/>
      <w:marTop w:val="0"/>
      <w:marBottom w:val="0"/>
      <w:divBdr>
        <w:top w:val="none" w:sz="0" w:space="0" w:color="auto"/>
        <w:left w:val="none" w:sz="0" w:space="0" w:color="auto"/>
        <w:bottom w:val="none" w:sz="0" w:space="0" w:color="auto"/>
        <w:right w:val="none" w:sz="0" w:space="0" w:color="auto"/>
      </w:divBdr>
      <w:divsChild>
        <w:div w:id="895243952">
          <w:marLeft w:val="0"/>
          <w:marRight w:val="0"/>
          <w:marTop w:val="0"/>
          <w:marBottom w:val="0"/>
          <w:divBdr>
            <w:top w:val="none" w:sz="0" w:space="0" w:color="auto"/>
            <w:left w:val="none" w:sz="0" w:space="0" w:color="auto"/>
            <w:bottom w:val="single" w:sz="6" w:space="11" w:color="CBD1DC"/>
            <w:right w:val="none" w:sz="0" w:space="0" w:color="auto"/>
          </w:divBdr>
          <w:divsChild>
            <w:div w:id="408768706">
              <w:marLeft w:val="0"/>
              <w:marRight w:val="0"/>
              <w:marTop w:val="0"/>
              <w:marBottom w:val="0"/>
              <w:divBdr>
                <w:top w:val="none" w:sz="0" w:space="0" w:color="auto"/>
                <w:left w:val="none" w:sz="0" w:space="0" w:color="auto"/>
                <w:bottom w:val="none" w:sz="0" w:space="0" w:color="auto"/>
                <w:right w:val="none" w:sz="0" w:space="0" w:color="auto"/>
              </w:divBdr>
              <w:divsChild>
                <w:div w:id="1132485150">
                  <w:marLeft w:val="0"/>
                  <w:marRight w:val="0"/>
                  <w:marTop w:val="0"/>
                  <w:marBottom w:val="0"/>
                  <w:divBdr>
                    <w:top w:val="none" w:sz="0" w:space="0" w:color="auto"/>
                    <w:left w:val="none" w:sz="0" w:space="0" w:color="auto"/>
                    <w:bottom w:val="none" w:sz="0" w:space="0" w:color="auto"/>
                    <w:right w:val="none" w:sz="0" w:space="0" w:color="auto"/>
                  </w:divBdr>
                </w:div>
                <w:div w:id="1625621820">
                  <w:marLeft w:val="0"/>
                  <w:marRight w:val="0"/>
                  <w:marTop w:val="0"/>
                  <w:marBottom w:val="0"/>
                  <w:divBdr>
                    <w:top w:val="none" w:sz="0" w:space="0" w:color="auto"/>
                    <w:left w:val="none" w:sz="0" w:space="0" w:color="auto"/>
                    <w:bottom w:val="none" w:sz="0" w:space="0" w:color="auto"/>
                    <w:right w:val="none" w:sz="0" w:space="0" w:color="auto"/>
                  </w:divBdr>
                  <w:divsChild>
                    <w:div w:id="1183592150">
                      <w:marLeft w:val="0"/>
                      <w:marRight w:val="0"/>
                      <w:marTop w:val="0"/>
                      <w:marBottom w:val="0"/>
                      <w:divBdr>
                        <w:top w:val="none" w:sz="0" w:space="0" w:color="auto"/>
                        <w:left w:val="none" w:sz="0" w:space="0" w:color="auto"/>
                        <w:bottom w:val="none" w:sz="0" w:space="0" w:color="auto"/>
                        <w:right w:val="none" w:sz="0" w:space="0" w:color="auto"/>
                      </w:divBdr>
                      <w:divsChild>
                        <w:div w:id="115534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7639">
                  <w:marLeft w:val="0"/>
                  <w:marRight w:val="0"/>
                  <w:marTop w:val="0"/>
                  <w:marBottom w:val="0"/>
                  <w:divBdr>
                    <w:top w:val="none" w:sz="0" w:space="0" w:color="auto"/>
                    <w:left w:val="none" w:sz="0" w:space="0" w:color="auto"/>
                    <w:bottom w:val="none" w:sz="0" w:space="0" w:color="auto"/>
                    <w:right w:val="none" w:sz="0" w:space="0" w:color="auto"/>
                  </w:divBdr>
                  <w:divsChild>
                    <w:div w:id="375853807">
                      <w:marLeft w:val="0"/>
                      <w:marRight w:val="0"/>
                      <w:marTop w:val="0"/>
                      <w:marBottom w:val="0"/>
                      <w:divBdr>
                        <w:top w:val="none" w:sz="0" w:space="0" w:color="auto"/>
                        <w:left w:val="none" w:sz="0" w:space="0" w:color="auto"/>
                        <w:bottom w:val="none" w:sz="0" w:space="0" w:color="auto"/>
                        <w:right w:val="none" w:sz="0" w:space="0" w:color="auto"/>
                      </w:divBdr>
                      <w:divsChild>
                        <w:div w:id="1297952487">
                          <w:marLeft w:val="240"/>
                          <w:marRight w:val="240"/>
                          <w:marTop w:val="0"/>
                          <w:marBottom w:val="0"/>
                          <w:divBdr>
                            <w:top w:val="none" w:sz="0" w:space="0" w:color="auto"/>
                            <w:left w:val="none" w:sz="0" w:space="0" w:color="auto"/>
                            <w:bottom w:val="none" w:sz="0" w:space="0" w:color="auto"/>
                            <w:right w:val="none" w:sz="0" w:space="0" w:color="auto"/>
                          </w:divBdr>
                        </w:div>
                        <w:div w:id="1706056020">
                          <w:marLeft w:val="240"/>
                          <w:marRight w:val="240"/>
                          <w:marTop w:val="0"/>
                          <w:marBottom w:val="0"/>
                          <w:divBdr>
                            <w:top w:val="none" w:sz="0" w:space="0" w:color="auto"/>
                            <w:left w:val="none" w:sz="0" w:space="0" w:color="auto"/>
                            <w:bottom w:val="none" w:sz="0" w:space="0" w:color="auto"/>
                            <w:right w:val="none" w:sz="0" w:space="0" w:color="auto"/>
                          </w:divBdr>
                        </w:div>
                      </w:divsChild>
                    </w:div>
                    <w:div w:id="1191332326">
                      <w:marLeft w:val="0"/>
                      <w:marRight w:val="0"/>
                      <w:marTop w:val="0"/>
                      <w:marBottom w:val="0"/>
                      <w:divBdr>
                        <w:top w:val="none" w:sz="0" w:space="0" w:color="auto"/>
                        <w:left w:val="none" w:sz="0" w:space="0" w:color="auto"/>
                        <w:bottom w:val="none" w:sz="0" w:space="0" w:color="auto"/>
                        <w:right w:val="none" w:sz="0" w:space="0" w:color="auto"/>
                      </w:divBdr>
                      <w:divsChild>
                        <w:div w:id="170860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503963">
          <w:marLeft w:val="150"/>
          <w:marRight w:val="150"/>
          <w:marTop w:val="60"/>
          <w:marBottom w:val="60"/>
          <w:divBdr>
            <w:top w:val="none" w:sz="0" w:space="0" w:color="auto"/>
            <w:left w:val="none" w:sz="0" w:space="0" w:color="auto"/>
            <w:bottom w:val="none" w:sz="0" w:space="0" w:color="auto"/>
            <w:right w:val="none" w:sz="0" w:space="0" w:color="auto"/>
          </w:divBdr>
          <w:divsChild>
            <w:div w:id="39475287">
              <w:marLeft w:val="0"/>
              <w:marRight w:val="0"/>
              <w:marTop w:val="0"/>
              <w:marBottom w:val="0"/>
              <w:divBdr>
                <w:top w:val="none" w:sz="0" w:space="0" w:color="auto"/>
                <w:left w:val="none" w:sz="0" w:space="0" w:color="auto"/>
                <w:bottom w:val="none" w:sz="0" w:space="0" w:color="auto"/>
                <w:right w:val="none" w:sz="0" w:space="0" w:color="auto"/>
              </w:divBdr>
              <w:divsChild>
                <w:div w:id="582102423">
                  <w:marLeft w:val="0"/>
                  <w:marRight w:val="0"/>
                  <w:marTop w:val="0"/>
                  <w:marBottom w:val="0"/>
                  <w:divBdr>
                    <w:top w:val="none" w:sz="0" w:space="0" w:color="auto"/>
                    <w:left w:val="none" w:sz="0" w:space="0" w:color="auto"/>
                    <w:bottom w:val="none" w:sz="0" w:space="0" w:color="auto"/>
                    <w:right w:val="none" w:sz="0" w:space="0" w:color="auto"/>
                  </w:divBdr>
                  <w:divsChild>
                    <w:div w:id="405421371">
                      <w:marLeft w:val="0"/>
                      <w:marRight w:val="0"/>
                      <w:marTop w:val="0"/>
                      <w:marBottom w:val="0"/>
                      <w:divBdr>
                        <w:top w:val="none" w:sz="0" w:space="0" w:color="auto"/>
                        <w:left w:val="none" w:sz="0" w:space="0" w:color="auto"/>
                        <w:bottom w:val="none" w:sz="0" w:space="0" w:color="auto"/>
                        <w:right w:val="none" w:sz="0" w:space="0" w:color="auto"/>
                      </w:divBdr>
                      <w:divsChild>
                        <w:div w:id="84659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B2C0-2D18-4AF6-AF52-7C1C1E4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Words>
  <Characters>476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Using Inverse Matrices to Solve Systems</dc:title>
  <dc:subject/>
  <dc:creator>jenniferanne.hill@gmail.com</dc:creator>
  <cp:keywords/>
  <dc:description/>
  <cp:lastModifiedBy>Jen Hill</cp:lastModifiedBy>
  <cp:revision>2</cp:revision>
  <cp:lastPrinted>2022-04-01T19:08:00Z</cp:lastPrinted>
  <dcterms:created xsi:type="dcterms:W3CDTF">2022-04-01T19:12:00Z</dcterms:created>
  <dcterms:modified xsi:type="dcterms:W3CDTF">2022-04-01T19:12:00Z</dcterms:modified>
  <dc:language>en-US</dc:language>
</cp:coreProperties>
</file>